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FC" w:rsidRPr="00211CFC" w:rsidRDefault="00211CFC" w:rsidP="00211CFC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1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Нетрадиционное рисование в средней группе</w:t>
      </w:r>
    </w:p>
    <w:bookmarkEnd w:id="0"/>
    <w:p w:rsidR="00211CFC" w:rsidRPr="00211CFC" w:rsidRDefault="00211CFC" w:rsidP="00211CFC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CFC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известного детского психолога А.А. Мелик-Пашаева, «художественно одаренный ребенок делает на своем детском уровне то же самое, что на ином уровне делает настоящий художник, но ничего не может сделать плохой, хотя и профессионально умелый живописец»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[</w:t>
      </w:r>
      <w:r w:rsidRPr="00211CF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211CFC" w:rsidRPr="00211CFC" w:rsidRDefault="00211CFC" w:rsidP="00211CFC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CF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— это один из главных периодов формирования творчества у детей. Они отражают свои впечатления об окружающим мире в своем изобретательном творчестве. Иногда им не нужны краски, кисточки и карандаши. Они рисуют пальчиками, ладошками на запотевшем стекле, палочкой на песке, зубной пастой на стекле.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4-5 возраста продолжают рисовать руками, знакомятся с рисованием и печатанием различными предметам (листьями, ватными палочками, нитками и др.), техникой тычка жесткой кистью.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Печатание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использовать: поролон, смятую бумагу, пенопласт, листья, ватные палочки и многое другое.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Понадобится: предмет, оставляющий нужный отпечаток, мисочка, гуашь, штемпельная подушечка из тонкого поролона, белая бумага.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Ниткография</w:t>
      </w:r>
      <w:proofErr w:type="spellEnd"/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Понадобится: нитка, кисточка, мисочка, краски гуашь, белая бумага.</w:t>
      </w:r>
    </w:p>
    <w:p w:rsidR="00211CFC" w:rsidRPr="00211CFC" w:rsidRDefault="00211CFC" w:rsidP="0021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</w:r>
    </w:p>
    <w:p w:rsid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Техника тычка жесткой кистью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Понадобится: жесткая кисть, краска гуашь, белый лист с нарисованным карандашом контуром.</w:t>
      </w:r>
    </w:p>
    <w:p w:rsidR="00211CFC" w:rsidRDefault="00211CFC" w:rsidP="00211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тычками, сделанными в произвольном порядке. При необходимости рисунок можно дорисовать тонкой кисточкой.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FC" w:rsidRPr="00211CFC" w:rsidRDefault="00211CFC" w:rsidP="0021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от педагога, от его заинтересованности, зависит, насколько эффективным будет использование нетрадиционных техник в практике работы с детьми. </w:t>
      </w:r>
    </w:p>
    <w:p w:rsidR="0025665A" w:rsidRDefault="00211CFC" w:rsidP="00211CF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должны обеспечить ребенку свободу творческого развития, что невозможно без внедрения в практику работы как можно большего числа нетрадиционных техник в изобразительной деятельности, а это возможно только при условии, если педагоги будут уделять изобразительной деятельности как виду образовательной деятельности больше внимания, уголки для самостоятельной художественной деятельности будут оснащаться необходимыми материалами, как требу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того современное образование </w:t>
      </w:r>
      <w:r w:rsidRPr="00211CFC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11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11CFC" w:rsidRPr="00211CFC" w:rsidRDefault="00211CFC" w:rsidP="00211CFC">
      <w:pPr>
        <w:pStyle w:val="5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1CFC">
        <w:rPr>
          <w:rStyle w:val="a5"/>
          <w:rFonts w:ascii="Times New Roman" w:hAnsi="Times New Roman" w:cs="Times New Roman"/>
          <w:bCs w:val="0"/>
          <w:iCs/>
          <w:color w:val="auto"/>
          <w:sz w:val="28"/>
          <w:szCs w:val="28"/>
        </w:rPr>
        <w:t>Список литературы</w:t>
      </w:r>
    </w:p>
    <w:p w:rsidR="00211CFC" w:rsidRPr="00211CFC" w:rsidRDefault="00211CFC" w:rsidP="00211CF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CFC">
        <w:rPr>
          <w:rFonts w:ascii="Times New Roman" w:hAnsi="Times New Roman" w:cs="Times New Roman"/>
          <w:sz w:val="28"/>
          <w:szCs w:val="28"/>
        </w:rPr>
        <w:t>Мелик-Пашаев А. Ступени творчества / А. Мелик-Пашаев, З. </w:t>
      </w:r>
      <w:proofErr w:type="spellStart"/>
      <w:r w:rsidRPr="00211CFC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211CFC">
        <w:rPr>
          <w:rFonts w:ascii="Times New Roman" w:hAnsi="Times New Roman" w:cs="Times New Roman"/>
          <w:sz w:val="28"/>
          <w:szCs w:val="28"/>
        </w:rPr>
        <w:t>. – М., 1987.</w:t>
      </w:r>
    </w:p>
    <w:p w:rsidR="00211CFC" w:rsidRPr="00211CFC" w:rsidRDefault="00211CFC" w:rsidP="00211CF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1CFC" w:rsidRPr="0021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522"/>
    <w:multiLevelType w:val="multilevel"/>
    <w:tmpl w:val="FEA6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FC"/>
    <w:rsid w:val="00211CFC"/>
    <w:rsid w:val="0025665A"/>
    <w:rsid w:val="00E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CDB6"/>
  <w15:chartTrackingRefBased/>
  <w15:docId w15:val="{DEF6671D-D956-4B09-B3D0-F773D3C5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C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CFC"/>
  </w:style>
  <w:style w:type="character" w:styleId="a4">
    <w:name w:val="Hyperlink"/>
    <w:basedOn w:val="a0"/>
    <w:uiPriority w:val="99"/>
    <w:semiHidden/>
    <w:unhideWhenUsed/>
    <w:rsid w:val="00211CF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11CF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Strong"/>
    <w:basedOn w:val="a0"/>
    <w:uiPriority w:val="22"/>
    <w:qFormat/>
    <w:rsid w:val="0021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4E60-9BE4-4F17-B5E6-A73AB24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2016-12-12T06:36:00Z</dcterms:created>
  <dcterms:modified xsi:type="dcterms:W3CDTF">2016-12-12T06:52:00Z</dcterms:modified>
</cp:coreProperties>
</file>